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9F4" w:rsidRDefault="008319F4" w:rsidP="0042076B">
      <w:pPr>
        <w:spacing w:after="0" w:line="240" w:lineRule="auto"/>
        <w:rPr>
          <w:b/>
        </w:rPr>
      </w:pPr>
      <w:r w:rsidRPr="000C4CDC">
        <w:rPr>
          <w:rFonts w:ascii="Times New Roman" w:eastAsia="Times New Roman" w:hAnsi="Times New Roman" w:cs="Times New Roman"/>
          <w:b/>
          <w:noProof/>
          <w:color w:val="222222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2F4A2C49" wp14:editId="4B91C024">
            <wp:simplePos x="0" y="0"/>
            <wp:positionH relativeFrom="column">
              <wp:posOffset>4018783</wp:posOffset>
            </wp:positionH>
            <wp:positionV relativeFrom="paragraph">
              <wp:posOffset>-382905</wp:posOffset>
            </wp:positionV>
            <wp:extent cx="1910131" cy="628945"/>
            <wp:effectExtent l="0" t="0" r="0" b="0"/>
            <wp:wrapNone/>
            <wp:docPr id="1" name="Picture 1" descr="L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M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131" cy="62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076B" w:rsidRDefault="0042076B" w:rsidP="0042076B">
      <w:pPr>
        <w:jc w:val="center"/>
        <w:rPr>
          <w:b/>
          <w:sz w:val="28"/>
          <w:szCs w:val="28"/>
        </w:rPr>
      </w:pPr>
    </w:p>
    <w:p w:rsidR="0042076B" w:rsidRDefault="005B7397" w:rsidP="0042076B">
      <w:pPr>
        <w:jc w:val="center"/>
        <w:rPr>
          <w:b/>
          <w:sz w:val="28"/>
          <w:szCs w:val="28"/>
        </w:rPr>
      </w:pPr>
      <w:r w:rsidRPr="009D1D07">
        <w:rPr>
          <w:b/>
          <w:sz w:val="28"/>
          <w:szCs w:val="28"/>
        </w:rPr>
        <w:t>APPOINTMENT OF PROXY UNDER STATUTE 25</w:t>
      </w:r>
      <w:bookmarkStart w:id="0" w:name="_GoBack"/>
      <w:bookmarkEnd w:id="0"/>
    </w:p>
    <w:p w:rsidR="00A65C2B" w:rsidRDefault="0042076B" w:rsidP="00A65C2B">
      <w:pPr>
        <w:spacing w:after="0" w:line="240" w:lineRule="auto"/>
      </w:pPr>
      <w:r>
        <w:t xml:space="preserve">I ………………………………………………………………………………………………   </w:t>
      </w:r>
      <w:r w:rsidR="00A65C2B">
        <w:t>wish to appoint a proxy</w:t>
      </w:r>
      <w:r>
        <w:t xml:space="preserve"> to vote on my behalf</w:t>
      </w:r>
      <w:r w:rsidR="00A65C2B">
        <w:t xml:space="preserve"> at the London Mathematical Society General Meeting to be held on 4th July 2014</w:t>
      </w:r>
      <w:r>
        <w:t>. Such proxy</w:t>
      </w:r>
      <w:r w:rsidR="00A65C2B">
        <w:t xml:space="preserve"> to be:</w:t>
      </w:r>
    </w:p>
    <w:p w:rsidR="00A91F06" w:rsidRDefault="00A91F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A6293" wp14:editId="763468F5">
                <wp:simplePos x="0" y="0"/>
                <wp:positionH relativeFrom="column">
                  <wp:posOffset>-19050</wp:posOffset>
                </wp:positionH>
                <wp:positionV relativeFrom="paragraph">
                  <wp:posOffset>132715</wp:posOffset>
                </wp:positionV>
                <wp:extent cx="6024880" cy="866775"/>
                <wp:effectExtent l="0" t="0" r="1397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488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D07" w:rsidRDefault="00A91F06" w:rsidP="009D1D07">
                            <w:pPr>
                              <w:spacing w:after="0" w:line="240" w:lineRule="auto"/>
                            </w:pPr>
                            <w:r w:rsidRPr="009D1D07">
                              <w:rPr>
                                <w:i/>
                                <w:sz w:val="20"/>
                                <w:szCs w:val="20"/>
                              </w:rPr>
                              <w:t>EITHER</w:t>
                            </w:r>
                            <w:r>
                              <w:t>:</w:t>
                            </w:r>
                          </w:p>
                          <w:p w:rsidR="00996513" w:rsidRDefault="00996513" w:rsidP="009D1D07">
                            <w:pPr>
                              <w:spacing w:after="0" w:line="240" w:lineRule="auto"/>
                            </w:pPr>
                            <w:r>
                              <w:t xml:space="preserve"> [NAME OF PROXY] </w:t>
                            </w:r>
                            <w:r w:rsidR="0042076B">
                              <w:t>………………………………………………………………………………</w:t>
                            </w:r>
                          </w:p>
                          <w:p w:rsidR="009D1D07" w:rsidRDefault="00A91F06" w:rsidP="009D1D07">
                            <w:pPr>
                              <w:spacing w:after="0" w:line="240" w:lineRule="auto"/>
                            </w:pPr>
                            <w:r w:rsidRPr="009D1D07">
                              <w:rPr>
                                <w:i/>
                                <w:sz w:val="20"/>
                                <w:szCs w:val="20"/>
                              </w:rPr>
                              <w:t>OR</w:t>
                            </w:r>
                            <w:r w:rsidRPr="00A91F06">
                              <w:rPr>
                                <w:i/>
                              </w:rPr>
                              <w:t>:</w:t>
                            </w:r>
                            <w:r>
                              <w:t xml:space="preserve"> </w:t>
                            </w:r>
                          </w:p>
                          <w:p w:rsidR="00A91F06" w:rsidRDefault="00996513" w:rsidP="009D1D07">
                            <w:pPr>
                              <w:spacing w:after="0" w:line="240" w:lineRule="auto"/>
                            </w:pPr>
                            <w:r>
                              <w:t xml:space="preserve">I </w:t>
                            </w:r>
                            <w:r w:rsidR="00A91F06">
                              <w:t>wish to appoint the Chair to act as my proxy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9D1D07">
                              <w:tab/>
                            </w:r>
                            <w:r w:rsidR="009D1D07">
                              <w:tab/>
                            </w:r>
                            <w:r w:rsidR="00A91F06">
                              <w:t xml:space="preserve"> (tick)</w:t>
                            </w:r>
                            <w:r w:rsidR="00A91F06">
                              <w:tab/>
                              <w:t>[   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A629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.5pt;margin-top:10.45pt;width:474.4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" fillcolor="white [3201]" strokeweight=".5pt">
                <v:textbox>
                  <w:txbxContent>
                    <w:p w:rsidR="009D1D07" w:rsidRDefault="00A91F06" w:rsidP="009D1D07">
                      <w:pPr>
                        <w:spacing w:after="0" w:line="240" w:lineRule="auto"/>
                      </w:pPr>
                      <w:r w:rsidRPr="009D1D07">
                        <w:rPr>
                          <w:i/>
                          <w:sz w:val="20"/>
                          <w:szCs w:val="20"/>
                        </w:rPr>
                        <w:t>EITHER</w:t>
                      </w:r>
                      <w:r>
                        <w:t>:</w:t>
                      </w:r>
                    </w:p>
                    <w:p w:rsidR="00996513" w:rsidRDefault="00996513" w:rsidP="009D1D07">
                      <w:pPr>
                        <w:spacing w:after="0" w:line="240" w:lineRule="auto"/>
                      </w:pPr>
                      <w:r>
                        <w:t xml:space="preserve"> </w:t>
                      </w:r>
                      <w:r>
                        <w:t xml:space="preserve">[NAME OF PROXY] </w:t>
                      </w:r>
                      <w:r w:rsidR="0042076B">
                        <w:t>………………………………………………………………………………</w:t>
                      </w:r>
                    </w:p>
                    <w:p w:rsidR="009D1D07" w:rsidRDefault="00A91F06" w:rsidP="009D1D07">
                      <w:pPr>
                        <w:spacing w:after="0" w:line="240" w:lineRule="auto"/>
                      </w:pPr>
                      <w:r w:rsidRPr="009D1D07">
                        <w:rPr>
                          <w:i/>
                          <w:sz w:val="20"/>
                          <w:szCs w:val="20"/>
                        </w:rPr>
                        <w:t>OR</w:t>
                      </w:r>
                      <w:r w:rsidRPr="00A91F06">
                        <w:rPr>
                          <w:i/>
                        </w:rPr>
                        <w:t>:</w:t>
                      </w:r>
                      <w:r>
                        <w:t xml:space="preserve"> </w:t>
                      </w:r>
                    </w:p>
                    <w:p w:rsidR="00A91F06" w:rsidRDefault="00996513" w:rsidP="009D1D07">
                      <w:pPr>
                        <w:spacing w:after="0" w:line="240" w:lineRule="auto"/>
                      </w:pPr>
                      <w:r>
                        <w:t xml:space="preserve">I </w:t>
                      </w:r>
                      <w:r w:rsidR="00A91F06">
                        <w:t>wish to appoint the Chair to act as my proxy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9D1D07">
                        <w:tab/>
                      </w:r>
                      <w:r w:rsidR="009D1D07">
                        <w:tab/>
                      </w:r>
                      <w:r w:rsidR="00A91F06">
                        <w:t xml:space="preserve"> (tick)</w:t>
                      </w:r>
                      <w:r w:rsidR="00A91F06">
                        <w:tab/>
                        <w:t>[   ]</w:t>
                      </w:r>
                    </w:p>
                  </w:txbxContent>
                </v:textbox>
              </v:shape>
            </w:pict>
          </mc:Fallback>
        </mc:AlternateContent>
      </w:r>
    </w:p>
    <w:p w:rsidR="008319F4" w:rsidRDefault="008319F4"/>
    <w:p w:rsidR="008319F4" w:rsidRDefault="008319F4"/>
    <w:p w:rsidR="00A91F06" w:rsidRDefault="00A91F06"/>
    <w:p w:rsidR="00A91F06" w:rsidRDefault="009D1D07" w:rsidP="009D1D07">
      <w:pPr>
        <w:spacing w:after="0" w:line="240" w:lineRule="auto"/>
      </w:pPr>
      <w:r>
        <w:t>I wish this proxy vote to be used as follows:</w:t>
      </w:r>
    </w:p>
    <w:p w:rsidR="008319F4" w:rsidRDefault="00A65C2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49C82" wp14:editId="5144F633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024880" cy="2852382"/>
                <wp:effectExtent l="0" t="0" r="13970" b="247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4880" cy="2852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76B" w:rsidRDefault="0042076B" w:rsidP="009D1D07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9D1D07" w:rsidRDefault="009D1D07" w:rsidP="009D1D07">
                            <w:pPr>
                              <w:spacing w:after="0" w:line="240" w:lineRule="auto"/>
                            </w:pPr>
                            <w:r w:rsidRPr="009D1D07">
                              <w:rPr>
                                <w:i/>
                                <w:sz w:val="20"/>
                                <w:szCs w:val="20"/>
                              </w:rPr>
                              <w:t>EITHER</w:t>
                            </w:r>
                            <w:r>
                              <w:t>:</w:t>
                            </w:r>
                          </w:p>
                          <w:p w:rsidR="00A91F06" w:rsidRDefault="00A91F06" w:rsidP="009D1D07">
                            <w:pPr>
                              <w:spacing w:after="0" w:line="240" w:lineRule="auto"/>
                            </w:pPr>
                            <w:r>
                              <w:t xml:space="preserve">To vote </w:t>
                            </w:r>
                            <w:r w:rsidRPr="009D1D07">
                              <w:rPr>
                                <w:u w:val="single"/>
                              </w:rPr>
                              <w:t>IN FAVOUR</w:t>
                            </w:r>
                            <w:r>
                              <w:t xml:space="preserve"> of </w:t>
                            </w:r>
                            <w:r w:rsidR="004B3EE1">
                              <w:t>the Resolution</w:t>
                            </w:r>
                            <w:r>
                              <w:t xml:space="preserve"> in its present form </w:t>
                            </w:r>
                            <w:r w:rsidR="004B3EE1">
                              <w:tab/>
                            </w:r>
                            <w:r w:rsidR="004B3EE1">
                              <w:tab/>
                            </w:r>
                            <w:r w:rsidR="004B3EE1">
                              <w:tab/>
                            </w:r>
                            <w:r w:rsidR="004B3EE1">
                              <w:tab/>
                            </w:r>
                            <w:r w:rsidR="009D1D07">
                              <w:t xml:space="preserve"> </w:t>
                            </w:r>
                            <w:r>
                              <w:t>(tick)</w:t>
                            </w:r>
                            <w:r w:rsidR="009D1D07">
                              <w:t xml:space="preserve">  </w:t>
                            </w:r>
                            <w:r>
                              <w:t xml:space="preserve"> [   ]</w:t>
                            </w:r>
                          </w:p>
                          <w:p w:rsidR="009D1D07" w:rsidRPr="009D1D07" w:rsidRDefault="00A91F06" w:rsidP="009D1D0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D1D07">
                              <w:rPr>
                                <w:i/>
                                <w:sz w:val="20"/>
                                <w:szCs w:val="20"/>
                              </w:rPr>
                              <w:t>OR:</w:t>
                            </w:r>
                            <w:r w:rsidRPr="009D1D0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91F06" w:rsidRDefault="00A91F06" w:rsidP="00A91F06">
                            <w:r>
                              <w:t xml:space="preserve">To vote </w:t>
                            </w:r>
                            <w:r w:rsidRPr="009D1D07">
                              <w:rPr>
                                <w:u w:val="single"/>
                              </w:rPr>
                              <w:t>AGAINST</w:t>
                            </w:r>
                            <w:r>
                              <w:t xml:space="preserve"> </w:t>
                            </w:r>
                            <w:r w:rsidR="004B3EE1">
                              <w:t>the Resolution</w:t>
                            </w:r>
                            <w:r>
                              <w:t xml:space="preserve"> in its present form</w:t>
                            </w:r>
                            <w:r w:rsidR="009D1D07">
                              <w:tab/>
                            </w:r>
                            <w:r w:rsidR="009D1D07">
                              <w:tab/>
                            </w:r>
                            <w:r w:rsidR="009D1D07">
                              <w:tab/>
                            </w:r>
                            <w:r w:rsidR="009D1D07">
                              <w:tab/>
                            </w:r>
                            <w:r w:rsidR="009D1D07">
                              <w:tab/>
                            </w:r>
                            <w:r>
                              <w:t xml:space="preserve"> (tick)   [   ]</w:t>
                            </w:r>
                          </w:p>
                          <w:p w:rsidR="0042076B" w:rsidRDefault="0042076B" w:rsidP="00A91F06"/>
                          <w:p w:rsidR="0042076B" w:rsidRDefault="0042076B" w:rsidP="0042076B">
                            <w:pPr>
                              <w:spacing w:after="0" w:line="240" w:lineRule="auto"/>
                            </w:pPr>
                            <w:r w:rsidRPr="009D1D07">
                              <w:rPr>
                                <w:i/>
                                <w:sz w:val="20"/>
                                <w:szCs w:val="20"/>
                              </w:rPr>
                              <w:t>EITHER</w:t>
                            </w:r>
                            <w:r>
                              <w:t>:</w:t>
                            </w:r>
                          </w:p>
                          <w:p w:rsidR="0042076B" w:rsidRDefault="0042076B" w:rsidP="0042076B">
                            <w:pPr>
                              <w:spacing w:after="0" w:line="240" w:lineRule="auto"/>
                            </w:pPr>
                            <w:r>
                              <w:t xml:space="preserve">My appointed proxy </w:t>
                            </w:r>
                            <w:r w:rsidRPr="009D1D07">
                              <w:rPr>
                                <w:u w:val="single"/>
                              </w:rPr>
                              <w:t>MAY</w:t>
                            </w:r>
                            <w:r>
                              <w:t xml:space="preserve"> vote at their discretion on any amendments to </w:t>
                            </w:r>
                            <w:r w:rsidR="004B3EE1">
                              <w:t>the Resolution</w:t>
                            </w:r>
                            <w:r>
                              <w:t xml:space="preserve"> or any points of order raised in conjunction with </w:t>
                            </w:r>
                            <w:r w:rsidR="004B3EE1">
                              <w:t>the Resolution</w:t>
                            </w:r>
                            <w:r>
                              <w:t xml:space="preserve"> that may be proposed at the General Meeting, whether by my proxy or by anyone else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(tick)   [   ]</w:t>
                            </w:r>
                          </w:p>
                          <w:p w:rsidR="0042076B" w:rsidRPr="009D1D07" w:rsidRDefault="0042076B" w:rsidP="0042076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D1D07">
                              <w:rPr>
                                <w:i/>
                                <w:sz w:val="20"/>
                                <w:szCs w:val="20"/>
                              </w:rPr>
                              <w:t>OR:</w:t>
                            </w:r>
                            <w:r w:rsidRPr="009D1D0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2076B" w:rsidRDefault="0042076B" w:rsidP="0042076B">
                            <w:r>
                              <w:t xml:space="preserve">My appointed proxy </w:t>
                            </w:r>
                            <w:r w:rsidRPr="009D1D07">
                              <w:rPr>
                                <w:u w:val="single"/>
                              </w:rPr>
                              <w:t>MAY NOT</w:t>
                            </w:r>
                            <w:r w:rsidRPr="008319F4">
                              <w:t xml:space="preserve"> vote at their dis</w:t>
                            </w:r>
                            <w:r>
                              <w:t xml:space="preserve">cretion on any amendments to </w:t>
                            </w:r>
                            <w:r w:rsidR="004B3EE1">
                              <w:t>the Resolution</w:t>
                            </w:r>
                            <w:r>
                              <w:t xml:space="preserve">, or any points of order raised in conjunction with </w:t>
                            </w:r>
                            <w:r w:rsidR="004B3EE1">
                              <w:t>the resolution</w:t>
                            </w:r>
                            <w:r>
                              <w:t xml:space="preserve"> that may be proposed at the General Meeting, whether by my</w:t>
                            </w:r>
                            <w:r w:rsidR="004B3EE1">
                              <w:t xml:space="preserve"> proxy or by anyone else </w:t>
                            </w:r>
                            <w:r w:rsidR="004B3EE1">
                              <w:tab/>
                            </w:r>
                            <w:r w:rsidR="004B3EE1">
                              <w:tab/>
                            </w:r>
                            <w:r w:rsidR="004B3EE1">
                              <w:tab/>
                            </w:r>
                            <w:r w:rsidR="004B3EE1">
                              <w:tab/>
                            </w:r>
                            <w:r w:rsidR="004B3EE1">
                              <w:tab/>
                            </w:r>
                            <w:r>
                              <w:t>(tick)   [   ]</w:t>
                            </w:r>
                          </w:p>
                          <w:p w:rsidR="0042076B" w:rsidRDefault="0042076B" w:rsidP="00A91F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49C8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.8pt;width:474.4pt;height:224.6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" fillcolor="white [3201]" strokeweight=".5pt">
                <v:textbox>
                  <w:txbxContent>
                    <w:p w:rsidR="0042076B" w:rsidRDefault="0042076B" w:rsidP="009D1D07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9D1D07" w:rsidRDefault="009D1D07" w:rsidP="009D1D07">
                      <w:pPr>
                        <w:spacing w:after="0" w:line="240" w:lineRule="auto"/>
                      </w:pPr>
                      <w:r w:rsidRPr="009D1D07">
                        <w:rPr>
                          <w:i/>
                          <w:sz w:val="20"/>
                          <w:szCs w:val="20"/>
                        </w:rPr>
                        <w:t>EITHER</w:t>
                      </w:r>
                      <w:r>
                        <w:t>:</w:t>
                      </w:r>
                    </w:p>
                    <w:p w:rsidR="00A91F06" w:rsidRDefault="00A91F06" w:rsidP="009D1D07">
                      <w:pPr>
                        <w:spacing w:after="0" w:line="240" w:lineRule="auto"/>
                      </w:pPr>
                      <w:r>
                        <w:t xml:space="preserve">To vote </w:t>
                      </w:r>
                      <w:r w:rsidRPr="009D1D07">
                        <w:rPr>
                          <w:u w:val="single"/>
                        </w:rPr>
                        <w:t>IN FAVOUR</w:t>
                      </w:r>
                      <w:r>
                        <w:t xml:space="preserve"> of </w:t>
                      </w:r>
                      <w:r w:rsidR="004B3EE1">
                        <w:t>the Resolution</w:t>
                      </w:r>
                      <w:r>
                        <w:t xml:space="preserve"> in its present form </w:t>
                      </w:r>
                      <w:r w:rsidR="004B3EE1">
                        <w:tab/>
                      </w:r>
                      <w:r w:rsidR="004B3EE1">
                        <w:tab/>
                      </w:r>
                      <w:r w:rsidR="004B3EE1">
                        <w:tab/>
                      </w:r>
                      <w:r w:rsidR="004B3EE1">
                        <w:tab/>
                      </w:r>
                      <w:r w:rsidR="009D1D07">
                        <w:t xml:space="preserve"> </w:t>
                      </w:r>
                      <w:r>
                        <w:t>(tick)</w:t>
                      </w:r>
                      <w:r w:rsidR="009D1D07">
                        <w:t xml:space="preserve">  </w:t>
                      </w:r>
                      <w:r>
                        <w:t xml:space="preserve"> [   ]</w:t>
                      </w:r>
                    </w:p>
                    <w:p w:rsidR="009D1D07" w:rsidRPr="009D1D07" w:rsidRDefault="00A91F06" w:rsidP="009D1D0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9D1D07">
                        <w:rPr>
                          <w:i/>
                          <w:sz w:val="20"/>
                          <w:szCs w:val="20"/>
                        </w:rPr>
                        <w:t>OR:</w:t>
                      </w:r>
                      <w:r w:rsidRPr="009D1D0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A91F06" w:rsidRDefault="00A91F06" w:rsidP="00A91F06">
                      <w:r>
                        <w:t xml:space="preserve">To vote </w:t>
                      </w:r>
                      <w:r w:rsidRPr="009D1D07">
                        <w:rPr>
                          <w:u w:val="single"/>
                        </w:rPr>
                        <w:t>AGAINST</w:t>
                      </w:r>
                      <w:r>
                        <w:t xml:space="preserve"> </w:t>
                      </w:r>
                      <w:r w:rsidR="004B3EE1">
                        <w:t>the Resolution</w:t>
                      </w:r>
                      <w:r>
                        <w:t xml:space="preserve"> in its present form</w:t>
                      </w:r>
                      <w:r w:rsidR="009D1D07">
                        <w:tab/>
                      </w:r>
                      <w:r w:rsidR="009D1D07">
                        <w:tab/>
                      </w:r>
                      <w:r w:rsidR="009D1D07">
                        <w:tab/>
                      </w:r>
                      <w:r w:rsidR="009D1D07">
                        <w:tab/>
                      </w:r>
                      <w:r w:rsidR="009D1D07">
                        <w:tab/>
                      </w:r>
                      <w:r>
                        <w:t xml:space="preserve"> (tick)   [   ]</w:t>
                      </w:r>
                    </w:p>
                    <w:p w:rsidR="0042076B" w:rsidRDefault="0042076B" w:rsidP="00A91F06"/>
                    <w:p w:rsidR="0042076B" w:rsidRDefault="0042076B" w:rsidP="0042076B">
                      <w:pPr>
                        <w:spacing w:after="0" w:line="240" w:lineRule="auto"/>
                      </w:pPr>
                      <w:r w:rsidRPr="009D1D07">
                        <w:rPr>
                          <w:i/>
                          <w:sz w:val="20"/>
                          <w:szCs w:val="20"/>
                        </w:rPr>
                        <w:t>EITHER</w:t>
                      </w:r>
                      <w:r>
                        <w:t>:</w:t>
                      </w:r>
                    </w:p>
                    <w:p w:rsidR="0042076B" w:rsidRDefault="0042076B" w:rsidP="0042076B">
                      <w:pPr>
                        <w:spacing w:after="0" w:line="240" w:lineRule="auto"/>
                      </w:pPr>
                      <w:r>
                        <w:t xml:space="preserve">My appointed proxy </w:t>
                      </w:r>
                      <w:r w:rsidRPr="009D1D07">
                        <w:rPr>
                          <w:u w:val="single"/>
                        </w:rPr>
                        <w:t>MAY</w:t>
                      </w:r>
                      <w:r>
                        <w:t xml:space="preserve"> vote at their discretion on any amendments to </w:t>
                      </w:r>
                      <w:r w:rsidR="004B3EE1">
                        <w:t>the Resolution</w:t>
                      </w:r>
                      <w:r>
                        <w:t xml:space="preserve"> or any points of order raised in conjunction with </w:t>
                      </w:r>
                      <w:r w:rsidR="004B3EE1">
                        <w:t>the Resolution</w:t>
                      </w:r>
                      <w:r>
                        <w:t xml:space="preserve"> that may be proposed at the General Meeting, whether by my proxy or by anyone else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(tick)   [   ]</w:t>
                      </w:r>
                    </w:p>
                    <w:p w:rsidR="0042076B" w:rsidRPr="009D1D07" w:rsidRDefault="0042076B" w:rsidP="0042076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9D1D07">
                        <w:rPr>
                          <w:i/>
                          <w:sz w:val="20"/>
                          <w:szCs w:val="20"/>
                        </w:rPr>
                        <w:t>OR:</w:t>
                      </w:r>
                      <w:r w:rsidRPr="009D1D0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42076B" w:rsidRDefault="0042076B" w:rsidP="0042076B">
                      <w:r>
                        <w:t xml:space="preserve">My appointed proxy </w:t>
                      </w:r>
                      <w:r w:rsidRPr="009D1D07">
                        <w:rPr>
                          <w:u w:val="single"/>
                        </w:rPr>
                        <w:t>MAY NOT</w:t>
                      </w:r>
                      <w:r w:rsidRPr="008319F4">
                        <w:t xml:space="preserve"> vote at their dis</w:t>
                      </w:r>
                      <w:r>
                        <w:t xml:space="preserve">cretion on any amendments to </w:t>
                      </w:r>
                      <w:r w:rsidR="004B3EE1">
                        <w:t>the Resolution</w:t>
                      </w:r>
                      <w:r>
                        <w:t xml:space="preserve">, or any points of order raised in conjunction with </w:t>
                      </w:r>
                      <w:r w:rsidR="004B3EE1">
                        <w:t>the resolution</w:t>
                      </w:r>
                      <w:r>
                        <w:t xml:space="preserve"> that may be proposed at the General Meeting, whether by my</w:t>
                      </w:r>
                      <w:r w:rsidR="004B3EE1">
                        <w:t xml:space="preserve"> proxy or by anyone else </w:t>
                      </w:r>
                      <w:r w:rsidR="004B3EE1">
                        <w:tab/>
                      </w:r>
                      <w:r w:rsidR="004B3EE1">
                        <w:tab/>
                      </w:r>
                      <w:r w:rsidR="004B3EE1">
                        <w:tab/>
                      </w:r>
                      <w:r w:rsidR="004B3EE1">
                        <w:tab/>
                      </w:r>
                      <w:r w:rsidR="004B3EE1">
                        <w:tab/>
                      </w:r>
                      <w:r>
                        <w:t>(tick)   [   ]</w:t>
                      </w:r>
                    </w:p>
                    <w:p w:rsidR="0042076B" w:rsidRDefault="0042076B" w:rsidP="00A91F06"/>
                  </w:txbxContent>
                </v:textbox>
                <w10:wrap anchorx="margin"/>
              </v:shape>
            </w:pict>
          </mc:Fallback>
        </mc:AlternateContent>
      </w:r>
    </w:p>
    <w:p w:rsidR="00A91F06" w:rsidRDefault="00A91F06"/>
    <w:p w:rsidR="00A91F06" w:rsidRDefault="00A91F06"/>
    <w:p w:rsidR="00A91F06" w:rsidRDefault="00A91F06"/>
    <w:p w:rsidR="00A91F06" w:rsidRDefault="00A91F06"/>
    <w:p w:rsidR="00A91F06" w:rsidRDefault="00A91F06"/>
    <w:p w:rsidR="00A91F06" w:rsidRDefault="00A91F06"/>
    <w:p w:rsidR="00A91F06" w:rsidRDefault="00A91F06" w:rsidP="009D1D07">
      <w:pPr>
        <w:spacing w:after="0" w:line="240" w:lineRule="auto"/>
      </w:pPr>
    </w:p>
    <w:p w:rsidR="00A91F06" w:rsidRDefault="00A91F06"/>
    <w:p w:rsidR="0042076B" w:rsidRDefault="0042076B" w:rsidP="0042076B">
      <w:pPr>
        <w:spacing w:after="0" w:line="240" w:lineRule="auto"/>
      </w:pPr>
    </w:p>
    <w:p w:rsidR="0042076B" w:rsidRDefault="0042076B"/>
    <w:p w:rsidR="005B7397" w:rsidRDefault="005B7397">
      <w:r>
        <w:t>SIGNED:</w:t>
      </w:r>
    </w:p>
    <w:p w:rsidR="004B3EE1" w:rsidRDefault="004B3EE1"/>
    <w:p w:rsidR="005B7397" w:rsidRDefault="005B7397">
      <w:r>
        <w:t>DATE:</w:t>
      </w:r>
    </w:p>
    <w:p w:rsidR="005B7397" w:rsidRDefault="0042076B">
      <w:r>
        <w:t>(</w:t>
      </w:r>
      <w:r w:rsidR="005B7397">
        <w:t>In signing this form I confirm that I am a member of the LMS in good standing.</w:t>
      </w:r>
      <w:r>
        <w:t>)</w:t>
      </w:r>
    </w:p>
    <w:p w:rsidR="005B7397" w:rsidRPr="0042076B" w:rsidRDefault="005B7397" w:rsidP="0042076B">
      <w:pPr>
        <w:spacing w:after="0" w:line="240" w:lineRule="auto"/>
        <w:rPr>
          <w:u w:val="single"/>
        </w:rPr>
      </w:pPr>
      <w:r w:rsidRPr="0042076B">
        <w:rPr>
          <w:u w:val="single"/>
        </w:rPr>
        <w:t>NOTES:</w:t>
      </w:r>
    </w:p>
    <w:p w:rsidR="005B7397" w:rsidRDefault="005B7397" w:rsidP="005B7397">
      <w:r>
        <w:t xml:space="preserve">This form has been prepared for </w:t>
      </w:r>
      <w:r w:rsidR="00C72FFB">
        <w:t>convenience only.  T</w:t>
      </w:r>
      <w:r>
        <w:t>here is no requirement to use this form</w:t>
      </w:r>
      <w:r w:rsidR="000C4CDC">
        <w:t xml:space="preserve"> to appoint a proxy</w:t>
      </w:r>
      <w:r>
        <w:t xml:space="preserve">.  Any proxy </w:t>
      </w:r>
      <w:r w:rsidR="00B84844">
        <w:t>appointment for</w:t>
      </w:r>
      <w:r>
        <w:t xml:space="preserve"> a General Meeting must meet the requirements of Statute 25.</w:t>
      </w:r>
    </w:p>
    <w:p w:rsidR="000C4CDC" w:rsidRDefault="000C4CDC" w:rsidP="005B7397">
      <w:r>
        <w:t xml:space="preserve">There is no requirement to inform the Society of the appointment of a proxy in advance of the General Meeting, however in the interests of the effective conduct of the </w:t>
      </w:r>
      <w:r w:rsidR="00CC0AFA">
        <w:t>General Meeting</w:t>
      </w:r>
      <w:r>
        <w:t xml:space="preserve"> members are asked to inform the </w:t>
      </w:r>
      <w:r w:rsidR="003F77A1">
        <w:t>S</w:t>
      </w:r>
      <w:r>
        <w:t xml:space="preserve">ociety of the appointment of a proxy to </w:t>
      </w:r>
      <w:hyperlink r:id="rId7" w:history="1">
        <w:r w:rsidRPr="005D419C">
          <w:rPr>
            <w:rStyle w:val="Hyperlink"/>
          </w:rPr>
          <w:t>nominations@lms.ac.uk</w:t>
        </w:r>
      </w:hyperlink>
      <w:r>
        <w:t xml:space="preserve"> </w:t>
      </w:r>
      <w:r w:rsidR="003F77A1">
        <w:t>at least three working days in advance of the meeting.</w:t>
      </w:r>
    </w:p>
    <w:p w:rsidR="005B7397" w:rsidRDefault="00B84844">
      <w:r>
        <w:t xml:space="preserve">In the event that a member wishes to withdraw a proxy appointment they should inform </w:t>
      </w:r>
      <w:hyperlink r:id="rId8" w:history="1">
        <w:r w:rsidRPr="005D419C">
          <w:rPr>
            <w:rStyle w:val="Hyperlink"/>
          </w:rPr>
          <w:t>nominations@lms.ac.uk</w:t>
        </w:r>
      </w:hyperlink>
      <w:r>
        <w:t xml:space="preserve">. </w:t>
      </w:r>
    </w:p>
    <w:sectPr w:rsidR="005B73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420EBD"/>
    <w:multiLevelType w:val="hybridMultilevel"/>
    <w:tmpl w:val="0F42A6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97"/>
    <w:rsid w:val="000C4CDC"/>
    <w:rsid w:val="001119F3"/>
    <w:rsid w:val="003A5E62"/>
    <w:rsid w:val="003F77A1"/>
    <w:rsid w:val="0042076B"/>
    <w:rsid w:val="00442556"/>
    <w:rsid w:val="004B3EE1"/>
    <w:rsid w:val="005B7397"/>
    <w:rsid w:val="008319F4"/>
    <w:rsid w:val="00974ADE"/>
    <w:rsid w:val="00996513"/>
    <w:rsid w:val="009D1D07"/>
    <w:rsid w:val="00A65C2B"/>
    <w:rsid w:val="00A91F06"/>
    <w:rsid w:val="00B84844"/>
    <w:rsid w:val="00C72FFB"/>
    <w:rsid w:val="00CC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AD4ED-174A-46DC-AF96-B4348BC6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3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4CD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inations@lms.ac.uk" TargetMode="External"/><Relationship Id="rId3" Type="http://schemas.openxmlformats.org/officeDocument/2006/relationships/styles" Target="styles.xml"/><Relationship Id="rId7" Type="http://schemas.openxmlformats.org/officeDocument/2006/relationships/hyperlink" Target="mailto:nominations@lms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7B5CF-6C4E-4ADB-842A-39CA1D72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Turton</dc:creator>
  <cp:keywords/>
  <dc:description/>
  <cp:lastModifiedBy>Duncan Turton</cp:lastModifiedBy>
  <cp:revision>2</cp:revision>
  <cp:lastPrinted>2014-07-02T13:07:00Z</cp:lastPrinted>
  <dcterms:created xsi:type="dcterms:W3CDTF">2014-07-02T13:50:00Z</dcterms:created>
  <dcterms:modified xsi:type="dcterms:W3CDTF">2014-07-02T13:50:00Z</dcterms:modified>
</cp:coreProperties>
</file>